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响应（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及履约承诺函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依法缴纳税收和社会保障资金。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具备合同所必需的专业技术能力。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参加政府采购活动前三年内在经营活动中没有重大违法记录。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参与该项目投标，严格遵守政府采购相关法律，投标做到诚实，不造假，不围标、串标、陪标。我所已清楚，如违反上述要求，本所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5.如果中标，做到守信，不偷工减料，依照本项目招标文件需求内容、签署的采购合同及本公司在投标中所作的一切承诺履约。项目验收达到全部指标合格，力争优良。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6.我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保证不违法分包转包。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公司</w:t>
      </w:r>
    </w:p>
    <w:p>
      <w:pPr>
        <w:spacing w:line="600" w:lineRule="exact"/>
        <w:ind w:firstLine="2850" w:firstLineChars="950"/>
        <w:jc w:val="right"/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10B"/>
    <w:rsid w:val="0D4B0060"/>
    <w:rsid w:val="2B971F94"/>
    <w:rsid w:val="2C0330BA"/>
    <w:rsid w:val="38DC7FE1"/>
    <w:rsid w:val="41EA08B5"/>
    <w:rsid w:val="4970710B"/>
    <w:rsid w:val="526F399C"/>
    <w:rsid w:val="6AD455FF"/>
    <w:rsid w:val="72F65D2C"/>
    <w:rsid w:val="75656149"/>
    <w:rsid w:val="7C2B46F8"/>
    <w:rsid w:val="7D37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2024-11-13T23:22:00Z</dcterms:created>
  <dc:creator>刘蓓</dc:creator>
  <cp:lastModifiedBy>zfs</cp:lastModifiedBy>
  <dcterms:modified xsi:type="dcterms:W3CDTF">2026-02-09T10:15:18Z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6E15D685F45E46FA36438969103EF1DD</vt:lpwstr>
  </property>
</Properties>
</file>