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outlineLvl w:val="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</w:rPr>
        <w:t>及履约承诺函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1.我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依法缴纳税收和社会保障资金。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2.我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具备合同所必需的专业技术能力。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3.我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参加政府采购活动前三年内在经营活动中没有重大违法记录。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4.我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6.我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保证不违法分包转包。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 w:cs="Times New Roman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right"/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50" w:firstLineChars="950"/>
        <w:jc w:val="both"/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 xml:space="preserve">               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202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 xml:space="preserve">年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 xml:space="preserve">月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日</w:t>
      </w:r>
    </w:p>
    <w:sectPr>
      <w:footerReference r:id="rId3" w:type="default"/>
      <w:pgSz w:w="11906" w:h="16838"/>
      <w:pgMar w:top="2041" w:right="1474" w:bottom="1871" w:left="1588" w:header="851" w:footer="851" w:gutter="0"/>
      <w:pgNumType w:fmt="decimal"/>
      <w:cols w:space="425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3741"/>
    <w:rsid w:val="16FEDE96"/>
    <w:rsid w:val="319A4917"/>
    <w:rsid w:val="3D7F6315"/>
    <w:rsid w:val="3FED3741"/>
    <w:rsid w:val="6BFB6DD7"/>
    <w:rsid w:val="7DABFC9F"/>
    <w:rsid w:val="7FF7F317"/>
    <w:rsid w:val="B767F21C"/>
    <w:rsid w:val="CF7EE35D"/>
    <w:rsid w:val="D4B772F9"/>
    <w:rsid w:val="E33FBF57"/>
    <w:rsid w:val="F4BF5024"/>
    <w:rsid w:val="FDFFD26D"/>
    <w:rsid w:val="FF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2025-11-15T00:34:00Z</dcterms:created>
  <dc:creator>pc</dc:creator>
  <cp:lastModifiedBy>pc</cp:lastModifiedBy>
  <dcterms:modified xsi:type="dcterms:W3CDTF">2025-11-27T14:14:53Z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00191A796F7337FB7AE916690CCF3302</vt:lpwstr>
  </property>
</Properties>
</file>